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744B0F4E" w:rsidR="00523EE6" w:rsidRDefault="00657A7E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Capital Taxi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6467BD77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657A7E">
        <w:rPr>
          <w:rFonts w:eastAsia="Times New Roman" w:cs="Times New Roman"/>
          <w:b w:val="0"/>
          <w:lang w:eastAsia="x-none"/>
        </w:rPr>
        <w:t>Capital Taxi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657A7E" w:rsidRPr="00657A7E">
          <w:rPr>
            <w:rStyle w:val="Hyperlink"/>
            <w:b w:val="0"/>
            <w:bCs/>
          </w:rPr>
          <w:t>https://capitaltaxi.com/</w:t>
        </w:r>
      </w:hyperlink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63E3C080" w14:textId="767EC289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EC4372">
        <w:rPr>
          <w:rFonts w:eastAsia="Times New Roman" w:cs="Times New Roman"/>
          <w:b w:val="0"/>
          <w:lang w:eastAsia="x-none"/>
        </w:rPr>
        <w:t>February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EC4372">
        <w:rPr>
          <w:rFonts w:eastAsia="Times New Roman" w:cs="Times New Roman"/>
          <w:b w:val="0"/>
          <w:lang w:eastAsia="x-none"/>
        </w:rPr>
        <w:t>6</w:t>
      </w:r>
      <w:r w:rsidR="00EC4372">
        <w:rPr>
          <w:rFonts w:eastAsia="Times New Roman" w:cs="Times New Roman"/>
          <w:b w:val="0"/>
          <w:vertAlign w:val="superscript"/>
          <w:lang w:eastAsia="x-none"/>
        </w:rPr>
        <w:t>th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EC4372">
        <w:rPr>
          <w:rFonts w:eastAsia="Times New Roman" w:cs="Times New Roman"/>
          <w:b w:val="0"/>
          <w:lang w:eastAsia="x-none"/>
        </w:rPr>
        <w:t>3</w:t>
      </w:r>
    </w:p>
    <w:p w14:paraId="195CD37F" w14:textId="0DDA65E5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  <w:r w:rsidR="0073112D">
        <w:rPr>
          <w:rFonts w:eastAsia="Times New Roman" w:cs="Times New Roman"/>
          <w:b w:val="0"/>
          <w:lang w:eastAsia="x-none"/>
        </w:rPr>
        <w:t xml:space="preserve">Capital Taxi is a </w:t>
      </w:r>
      <w:r w:rsidR="009915A1">
        <w:rPr>
          <w:rFonts w:eastAsia="Times New Roman" w:cs="Times New Roman"/>
          <w:b w:val="0"/>
          <w:lang w:eastAsia="x-none"/>
        </w:rPr>
        <w:t>world-class</w:t>
      </w:r>
      <w:r w:rsidR="0073112D">
        <w:rPr>
          <w:rFonts w:eastAsia="Times New Roman" w:cs="Times New Roman"/>
          <w:b w:val="0"/>
          <w:lang w:eastAsia="x-none"/>
        </w:rPr>
        <w:t xml:space="preserve"> taxi service provider in Ottawa</w:t>
      </w:r>
      <w:r w:rsidR="009915A1">
        <w:rPr>
          <w:rFonts w:eastAsia="Times New Roman" w:cs="Times New Roman"/>
          <w:b w:val="0"/>
          <w:lang w:eastAsia="x-none"/>
        </w:rPr>
        <w:t>, Canada.</w:t>
      </w:r>
    </w:p>
    <w:p w14:paraId="0D744BEA" w14:textId="71F3D5D1" w:rsidR="001E60D2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73112D" w:rsidRPr="0073112D">
        <w:rPr>
          <w:rFonts w:eastAsia="Times New Roman" w:cs="Times New Roman"/>
          <w:b w:val="0"/>
          <w:lang w:val="x-none" w:eastAsia="x-none"/>
        </w:rPr>
        <w:t>cci@coventryconnections.com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21137A8D" w14:textId="77777777" w:rsidR="0073112D" w:rsidRPr="0096047B" w:rsidRDefault="0073112D" w:rsidP="0073112D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6" w:name="_xvdxpf5zn515" w:colFirst="0" w:colLast="0"/>
      <w:bookmarkEnd w:id="6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03512C9F" w14:textId="77777777" w:rsidR="0073112D" w:rsidRPr="0096047B" w:rsidRDefault="0073112D" w:rsidP="0073112D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5C29887B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4065C3C8" w14:textId="77777777" w:rsidR="0073112D" w:rsidRPr="00C9426B" w:rsidRDefault="0073112D" w:rsidP="0073112D">
      <w:pPr>
        <w:pStyle w:val="ListParagraph"/>
        <w:numPr>
          <w:ilvl w:val="1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1B14AC1F" w14:textId="77777777" w:rsidR="0073112D" w:rsidRPr="00C9426B" w:rsidRDefault="0073112D" w:rsidP="0073112D">
      <w:pPr>
        <w:pStyle w:val="ListParagraph"/>
        <w:numPr>
          <w:ilvl w:val="1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031BDA49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5E91DEC3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1D1BBA2F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4BC2514D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78B5C199" w14:textId="77777777" w:rsidR="0073112D" w:rsidRPr="00C9426B" w:rsidRDefault="0073112D" w:rsidP="0073112D">
      <w:pPr>
        <w:pStyle w:val="ListParagraph"/>
        <w:numPr>
          <w:ilvl w:val="0"/>
          <w:numId w:val="29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7" w:name="_2s8eyo1" w:colFirst="0" w:colLast="0"/>
            <w:bookmarkEnd w:id="7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17dp8vu" w:colFirst="0" w:colLast="0"/>
            <w:bookmarkEnd w:id="8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9" w:name="_1wa8ztwwj9j9" w:colFirst="0" w:colLast="0"/>
      <w:bookmarkEnd w:id="9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0" w:name="_Toc512938845"/>
      <w:r>
        <w:t>WCAG 2.1 Report</w:t>
      </w:r>
      <w:bookmarkEnd w:id="10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1" w:name="_26in1rg" w:colFirst="0" w:colLast="0"/>
      <w:bookmarkEnd w:id="11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6B5C30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546F9628" w14:textId="28BB0C1F" w:rsidR="00106EBD" w:rsidRPr="003D0DB7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0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5676433F" w:rsidR="003541CC" w:rsidRDefault="00657A7E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66AD4179" w:rsidR="003541CC" w:rsidRPr="003D0DB7" w:rsidRDefault="00657A7E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657A7E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657A7E" w:rsidRDefault="00000000" w:rsidP="00657A7E">
            <w:pPr>
              <w:rPr>
                <w:rFonts w:ascii="Arial" w:eastAsia="Arial" w:hAnsi="Arial" w:cs="Arial"/>
              </w:rPr>
            </w:pPr>
            <w:hyperlink r:id="rId12" w:anchor="media-equiv-audio-desc">
              <w:r w:rsidR="00657A7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657A7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0325FDEA" w:rsidR="00657A7E" w:rsidRDefault="00657A7E" w:rsidP="00657A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5ABB1962" w:rsidR="00657A7E" w:rsidRPr="003D0DB7" w:rsidRDefault="00657A7E" w:rsidP="00657A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13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D62A979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4887A" w14:textId="545A4657" w:rsidR="003541CC" w:rsidRPr="00B20FEB" w:rsidRDefault="00B20FEB" w:rsidP="00B20F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4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58DBCE56" w:rsidR="003541CC" w:rsidRDefault="009915A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5E610" w14:textId="77777777" w:rsidR="003541CC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4327B6D9" w14:textId="77777777" w:rsidR="009915A1" w:rsidRDefault="009915A1" w:rsidP="00B255A6">
            <w:pPr>
              <w:rPr>
                <w:rFonts w:ascii="Arial" w:eastAsia="Arial" w:hAnsi="Arial" w:cs="Arial"/>
              </w:rPr>
            </w:pPr>
          </w:p>
          <w:p w14:paraId="160F5FD4" w14:textId="77777777" w:rsidR="009915A1" w:rsidRPr="009915A1" w:rsidRDefault="009915A1" w:rsidP="00B255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915A1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3AB6870" w14:textId="1C4E98A2" w:rsidR="009915A1" w:rsidRPr="009915A1" w:rsidRDefault="009915A1" w:rsidP="009915A1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9915A1">
              <w:rPr>
                <w:rFonts w:ascii="Arial" w:eastAsia="Arial" w:hAnsi="Arial" w:cs="Arial"/>
              </w:rPr>
              <w:t>The focus is not moving directly to the 'Date picker' modal on the Complaints page</w:t>
            </w:r>
            <w:r w:rsidRPr="009915A1">
              <w:rPr>
                <w:rFonts w:ascii="Arial" w:eastAsia="Arial" w:hAnsi="Arial" w:cs="Arial"/>
              </w:rPr>
              <w:br/>
            </w:r>
            <w:r w:rsidRPr="009915A1">
              <w:rPr>
                <w:rFonts w:ascii="Arial" w:eastAsia="Arial" w:hAnsi="Arial" w:cs="Arial"/>
                <w:i/>
                <w:iCs/>
              </w:rPr>
              <w:t>[This is specific to the third-party plugin Contact Form 7].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5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6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 xml:space="preserve">Color is not used as the only visual means of conveying information, indicating an action, prompting a </w:t>
            </w:r>
            <w:r w:rsidRPr="00C60E92">
              <w:rPr>
                <w:rFonts w:ascii="Arial" w:eastAsia="Arial" w:hAnsi="Arial" w:cs="Arial"/>
              </w:rPr>
              <w:lastRenderedPageBreak/>
              <w:t>response, or distinguishing a visual element.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7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8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51C560C5" w:rsidR="003541CC" w:rsidRDefault="00657A7E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B84759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762D3D7F" w14:textId="77777777" w:rsidR="00657A7E" w:rsidRDefault="00657A7E" w:rsidP="00C24F28">
            <w:pPr>
              <w:rPr>
                <w:rFonts w:ascii="Arial" w:eastAsia="Arial" w:hAnsi="Arial" w:cs="Arial"/>
              </w:rPr>
            </w:pPr>
          </w:p>
          <w:p w14:paraId="2A1EA908" w14:textId="77777777" w:rsidR="00657A7E" w:rsidRPr="00AC20AF" w:rsidRDefault="00657A7E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C20A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4476649" w14:textId="2EC3453A" w:rsidR="00657A7E" w:rsidRPr="00AC20AF" w:rsidRDefault="0037721A" w:rsidP="00AC20AF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37721A">
              <w:rPr>
                <w:rFonts w:ascii="Arial" w:eastAsia="Arial" w:hAnsi="Arial" w:cs="Arial"/>
              </w:rPr>
              <w:t>'Next/Previous' month buttons are not focusable using the screen reader</w:t>
            </w:r>
            <w:r>
              <w:rPr>
                <w:rFonts w:ascii="Arial" w:eastAsia="Arial" w:hAnsi="Arial" w:cs="Arial"/>
              </w:rPr>
              <w:t xml:space="preserve"> on the Complaints page</w:t>
            </w:r>
            <w:r w:rsidR="00657A7E" w:rsidRPr="00AC20AF">
              <w:rPr>
                <w:rFonts w:ascii="Arial" w:eastAsia="Arial" w:hAnsi="Arial" w:cs="Arial"/>
              </w:rPr>
              <w:br/>
            </w:r>
            <w:r w:rsidR="00657A7E" w:rsidRPr="00AC20AF">
              <w:rPr>
                <w:rFonts w:ascii="Arial" w:eastAsia="Arial" w:hAnsi="Arial" w:cs="Arial"/>
                <w:i/>
                <w:iCs/>
              </w:rPr>
              <w:t xml:space="preserve">[This is specific to </w:t>
            </w:r>
            <w:r w:rsidR="00AC20AF" w:rsidRPr="00AC20AF">
              <w:rPr>
                <w:rFonts w:ascii="Arial" w:eastAsia="Arial" w:hAnsi="Arial" w:cs="Arial"/>
                <w:i/>
                <w:iCs/>
              </w:rPr>
              <w:t>the</w:t>
            </w:r>
            <w:r w:rsidR="00657A7E" w:rsidRPr="00AC20A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AC20AF" w:rsidRPr="00AC20AF">
              <w:rPr>
                <w:rFonts w:ascii="Arial" w:eastAsia="Arial" w:hAnsi="Arial" w:cs="Arial"/>
                <w:i/>
                <w:iCs/>
              </w:rPr>
              <w:t xml:space="preserve">third-party plugin </w:t>
            </w:r>
            <w:r>
              <w:rPr>
                <w:rFonts w:ascii="Arial" w:eastAsia="Arial" w:hAnsi="Arial" w:cs="Arial"/>
                <w:i/>
                <w:iCs/>
              </w:rPr>
              <w:t>Contact Form 7</w:t>
            </w:r>
            <w:r w:rsidR="00AC20AF" w:rsidRPr="00AC20AF">
              <w:rPr>
                <w:rFonts w:ascii="Arial" w:eastAsia="Arial" w:hAnsi="Arial" w:cs="Arial"/>
                <w:i/>
                <w:iCs/>
              </w:rPr>
              <w:t>]</w:t>
            </w:r>
            <w:r w:rsidR="00AC20AF" w:rsidRPr="00AC20AF">
              <w:rPr>
                <w:rFonts w:ascii="Arial" w:eastAsia="Arial" w:hAnsi="Arial" w:cs="Arial"/>
              </w:rPr>
              <w:t>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9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BB19C1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BB19C1" w:rsidRDefault="00000000" w:rsidP="00BB19C1">
            <w:pPr>
              <w:rPr>
                <w:rFonts w:ascii="Arial" w:eastAsia="Arial" w:hAnsi="Arial" w:cs="Arial"/>
              </w:rPr>
            </w:pPr>
            <w:hyperlink r:id="rId20" w:anchor="character-key-shortcuts">
              <w:r w:rsidR="00BB19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BB19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29EF49C7" w:rsidR="00BB19C1" w:rsidRDefault="00BB19C1" w:rsidP="00BB19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5B8C5AC6" w:rsidR="00BB19C1" w:rsidRDefault="00BB19C1" w:rsidP="00BB19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1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2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1541D605" w:rsidR="003541CC" w:rsidRDefault="00AC20A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52097CDC" w:rsidR="003541CC" w:rsidRPr="001245C7" w:rsidRDefault="00AC20AF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automatically changing carousels do not have a mechanism to pause, stop, or hide them on the Home, App Booking, and Delivery Services pages</w:t>
            </w:r>
            <w:r>
              <w:rPr>
                <w:rFonts w:ascii="Arial" w:eastAsia="Arial" w:hAnsi="Arial" w:cs="Arial"/>
              </w:rPr>
              <w:br/>
            </w:r>
            <w:r w:rsidRPr="00AC20AF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Slider Revolution</w:t>
            </w:r>
            <w:r w:rsidRPr="00AC20AF">
              <w:rPr>
                <w:rFonts w:ascii="Arial" w:eastAsia="Arial" w:hAnsi="Arial" w:cs="Arial"/>
                <w:i/>
                <w:iCs/>
              </w:rPr>
              <w:t>]</w:t>
            </w:r>
            <w:r w:rsidRPr="00AC20AF">
              <w:rPr>
                <w:rFonts w:ascii="Arial" w:eastAsia="Arial" w:hAnsi="Arial" w:cs="Arial"/>
              </w:rPr>
              <w:t>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3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4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5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6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4B509D3E" w:rsidR="003541CC" w:rsidRPr="00C44C1F" w:rsidRDefault="00F0409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E2A13E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0DCABDD4" w14:textId="77777777" w:rsidR="00F04090" w:rsidRDefault="00F04090" w:rsidP="00951E92">
            <w:pPr>
              <w:rPr>
                <w:rFonts w:ascii="Arial" w:eastAsia="Arial" w:hAnsi="Arial" w:cs="Arial"/>
              </w:rPr>
            </w:pPr>
          </w:p>
          <w:p w14:paraId="69ED23E8" w14:textId="77777777" w:rsidR="00F04090" w:rsidRPr="00F04090" w:rsidRDefault="00F04090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0409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817E95" w14:textId="4A4B85AD" w:rsidR="00F04090" w:rsidRPr="008701B7" w:rsidRDefault="00F04090" w:rsidP="008701B7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F04090">
              <w:rPr>
                <w:rFonts w:ascii="Arial" w:eastAsia="Arial" w:hAnsi="Arial" w:cs="Arial"/>
              </w:rPr>
              <w:t>The focus does not move directly to the image view modal window on the Gallery page</w:t>
            </w:r>
            <w:r w:rsidRPr="00F04090">
              <w:rPr>
                <w:rFonts w:ascii="Arial" w:eastAsia="Arial" w:hAnsi="Arial" w:cs="Arial"/>
              </w:rPr>
              <w:br/>
            </w:r>
            <w:r w:rsidRPr="00F04090">
              <w:rPr>
                <w:rFonts w:ascii="Arial" w:eastAsia="Arial" w:hAnsi="Arial" w:cs="Arial"/>
                <w:i/>
                <w:iCs/>
              </w:rPr>
              <w:t>[This is specific to the third-party plugin Portfolio Gallery]</w:t>
            </w:r>
            <w:r w:rsidR="008701B7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7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0963A35A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2A18E0C7" w:rsidR="00943D70" w:rsidRPr="008701B7" w:rsidRDefault="003541CC" w:rsidP="008701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8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29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30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31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2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3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4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5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3480D090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6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7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8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9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0CDD8AF2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0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ABA7FE6" w:rsidR="003541CC" w:rsidRPr="00C44C1F" w:rsidRDefault="002B036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10490D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59D5FF6A" w14:textId="77777777" w:rsidR="002B036D" w:rsidRDefault="002B036D" w:rsidP="00951E92">
            <w:pPr>
              <w:rPr>
                <w:rFonts w:ascii="Arial" w:eastAsia="Arial" w:hAnsi="Arial" w:cs="Arial"/>
              </w:rPr>
            </w:pPr>
          </w:p>
          <w:p w14:paraId="3B8E9278" w14:textId="77777777" w:rsidR="002B036D" w:rsidRPr="00B06408" w:rsidRDefault="002B036D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0640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BF74516" w14:textId="7C0C276C" w:rsidR="00B06408" w:rsidRPr="00B06408" w:rsidRDefault="008545BC" w:rsidP="00B0640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</w:t>
            </w:r>
            <w:r w:rsidR="002B036D" w:rsidRPr="00B06408">
              <w:rPr>
                <w:rFonts w:ascii="Arial" w:eastAsia="Arial" w:hAnsi="Arial" w:cs="Arial"/>
              </w:rPr>
              <w:t>alue such as 'May 20222' is not announced by the screen reader on the Complaints page</w:t>
            </w:r>
            <w:r w:rsidR="002B036D" w:rsidRPr="00B06408">
              <w:rPr>
                <w:rFonts w:ascii="Arial" w:eastAsia="Arial" w:hAnsi="Arial" w:cs="Arial"/>
              </w:rPr>
              <w:br/>
            </w:r>
            <w:r w:rsidR="00B06408" w:rsidRPr="00B06408">
              <w:rPr>
                <w:rFonts w:ascii="Arial" w:eastAsia="Arial" w:hAnsi="Arial" w:cs="Arial"/>
                <w:i/>
                <w:iCs/>
              </w:rPr>
              <w:t>[This is specific to the third-party plugin Contact Form 7]</w:t>
            </w:r>
          </w:p>
          <w:p w14:paraId="7B5AA774" w14:textId="77777777" w:rsidR="00B06408" w:rsidRPr="00582377" w:rsidRDefault="008545BC" w:rsidP="008545BC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</w:t>
            </w:r>
            <w:r w:rsidR="00B06408" w:rsidRPr="00B06408">
              <w:rPr>
                <w:rFonts w:ascii="Arial" w:eastAsia="Arial" w:hAnsi="Arial" w:cs="Arial"/>
              </w:rPr>
              <w:t>urrent date</w:t>
            </w:r>
            <w:r>
              <w:rPr>
                <w:rFonts w:ascii="Arial" w:eastAsia="Arial" w:hAnsi="Arial" w:cs="Arial"/>
              </w:rPr>
              <w:t xml:space="preserve"> and its state</w:t>
            </w:r>
            <w:r w:rsidR="00B06408" w:rsidRPr="00B0640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 w:rsidR="00B06408" w:rsidRPr="00B06408">
              <w:rPr>
                <w:rFonts w:ascii="Arial" w:eastAsia="Arial" w:hAnsi="Arial" w:cs="Arial"/>
              </w:rPr>
              <w:t xml:space="preserve"> not announced by the screen reader on the Complaints page</w:t>
            </w:r>
            <w:r w:rsidR="00B06408" w:rsidRPr="00B06408">
              <w:rPr>
                <w:rFonts w:ascii="Arial" w:eastAsia="Arial" w:hAnsi="Arial" w:cs="Arial"/>
              </w:rPr>
              <w:br/>
            </w:r>
            <w:r w:rsidR="00B06408" w:rsidRPr="00B06408">
              <w:rPr>
                <w:rFonts w:ascii="Arial" w:eastAsia="Arial" w:hAnsi="Arial" w:cs="Arial"/>
                <w:i/>
                <w:iCs/>
              </w:rPr>
              <w:t>[This is specific to the third-party plugin Contact Form 7]</w:t>
            </w:r>
          </w:p>
          <w:p w14:paraId="5DDF6AB3" w14:textId="77777777" w:rsidR="00582377" w:rsidRPr="00582377" w:rsidRDefault="00582377" w:rsidP="008545BC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Pr="00582377">
              <w:rPr>
                <w:rFonts w:ascii="Arial" w:eastAsia="Arial" w:hAnsi="Arial" w:cs="Arial"/>
              </w:rPr>
              <w:t xml:space="preserve">tate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582377">
              <w:rPr>
                <w:rFonts w:ascii="Arial" w:eastAsia="Arial" w:hAnsi="Arial" w:cs="Arial"/>
              </w:rPr>
              <w:t>not announced by the screen reader for the pagination buttons</w:t>
            </w:r>
            <w:r>
              <w:rPr>
                <w:rFonts w:ascii="Arial" w:eastAsia="Arial" w:hAnsi="Arial" w:cs="Arial"/>
              </w:rPr>
              <w:t xml:space="preserve"> on the Gallery page</w:t>
            </w:r>
            <w:r>
              <w:rPr>
                <w:rFonts w:ascii="Arial" w:eastAsia="Arial" w:hAnsi="Arial" w:cs="Arial"/>
              </w:rPr>
              <w:br/>
            </w:r>
            <w:r w:rsidRPr="00F04090">
              <w:rPr>
                <w:rFonts w:ascii="Arial" w:eastAsia="Arial" w:hAnsi="Arial" w:cs="Arial"/>
                <w:i/>
                <w:iCs/>
              </w:rPr>
              <w:t>[This is specific to the third-party plugin Portfolio Gallery]</w:t>
            </w:r>
          </w:p>
          <w:p w14:paraId="42B6E6F7" w14:textId="11B64C1E" w:rsidR="00582377" w:rsidRPr="008545BC" w:rsidRDefault="00582377" w:rsidP="008545BC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i</w:t>
            </w:r>
            <w:r w:rsidRPr="00582377">
              <w:rPr>
                <w:rFonts w:ascii="Arial" w:eastAsia="Arial" w:hAnsi="Arial" w:cs="Arial"/>
              </w:rPr>
              <w:t xml:space="preserve">ncorrect role 'Link'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582377">
              <w:rPr>
                <w:rFonts w:ascii="Arial" w:eastAsia="Arial" w:hAnsi="Arial" w:cs="Arial"/>
              </w:rPr>
              <w:t>announced by the screen reader for the 'Close' button inside the gallery image view modal window</w:t>
            </w:r>
            <w:r>
              <w:rPr>
                <w:rFonts w:ascii="Arial" w:eastAsia="Arial" w:hAnsi="Arial" w:cs="Arial"/>
              </w:rPr>
              <w:t xml:space="preserve"> on the Gallery page</w:t>
            </w:r>
            <w:r>
              <w:rPr>
                <w:rFonts w:ascii="Arial" w:eastAsia="Arial" w:hAnsi="Arial" w:cs="Arial"/>
              </w:rPr>
              <w:br/>
            </w:r>
            <w:r w:rsidRPr="00F04090">
              <w:rPr>
                <w:rFonts w:ascii="Arial" w:eastAsia="Arial" w:hAnsi="Arial" w:cs="Arial"/>
                <w:i/>
                <w:iCs/>
              </w:rPr>
              <w:lastRenderedPageBreak/>
              <w:t>[This is specific to the third-party plugin Portfolio Gallery]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2" w:name="_1ksv4uv" w:colFirst="0" w:colLast="0"/>
      <w:bookmarkEnd w:id="12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41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13208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313208" w:rsidRDefault="00000000" w:rsidP="00313208">
            <w:pPr>
              <w:rPr>
                <w:rFonts w:ascii="Arial" w:eastAsia="Arial" w:hAnsi="Arial" w:cs="Arial"/>
              </w:rPr>
            </w:pPr>
            <w:hyperlink r:id="rId42" w:anchor="media-equiv-audio-desc-only">
              <w:r w:rsidR="00313208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313208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439DB65D" w:rsidR="00313208" w:rsidRDefault="00313208" w:rsidP="0031320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3FDBE04B" w:rsidR="00313208" w:rsidRPr="006B4745" w:rsidRDefault="00313208" w:rsidP="003132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3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4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5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6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32784C87" w:rsidR="00506C56" w:rsidRDefault="00313208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9B2CB6" w14:textId="0184039C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D2799E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  <w:p w14:paraId="5563EBBD" w14:textId="77777777" w:rsidR="00313208" w:rsidRDefault="00313208" w:rsidP="00506C56">
            <w:pPr>
              <w:rPr>
                <w:rFonts w:ascii="Arial" w:eastAsia="Arial" w:hAnsi="Arial" w:cs="Arial"/>
              </w:rPr>
            </w:pPr>
          </w:p>
          <w:p w14:paraId="51E3946B" w14:textId="77777777" w:rsidR="00313208" w:rsidRPr="00313208" w:rsidRDefault="00313208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1320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912E2AB" w14:textId="512E9016" w:rsidR="00313208" w:rsidRPr="00313208" w:rsidRDefault="00313208" w:rsidP="00313208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313208">
              <w:rPr>
                <w:rFonts w:ascii="Arial" w:eastAsia="Arial" w:hAnsi="Arial" w:cs="Arial"/>
              </w:rPr>
              <w:t>The 'Learn More' link gets truncated, and ‘Join Our Team’ link gets overlapped at 200% on the Home page</w:t>
            </w:r>
            <w:r w:rsidRPr="00313208">
              <w:rPr>
                <w:rFonts w:ascii="Arial" w:eastAsia="Arial" w:hAnsi="Arial" w:cs="Arial"/>
              </w:rPr>
              <w:br/>
            </w:r>
            <w:r w:rsidRPr="00313208">
              <w:rPr>
                <w:rFonts w:ascii="Arial" w:eastAsia="Arial" w:hAnsi="Arial" w:cs="Arial"/>
                <w:i/>
                <w:iCs/>
              </w:rPr>
              <w:t>[This is specific to the third-party plugin Slider Revolution]</w:t>
            </w:r>
            <w:r w:rsidRPr="00313208">
              <w:rPr>
                <w:rFonts w:ascii="Arial" w:eastAsia="Arial" w:hAnsi="Arial" w:cs="Arial"/>
              </w:rPr>
              <w:t>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7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671BCCAE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 xml:space="preserve">image of </w:t>
            </w:r>
            <w:r w:rsidR="00D2799E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8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4E6A0EC4" w:rsidR="00506C56" w:rsidRDefault="008545BC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10E128" w14:textId="77777777" w:rsidR="00506C56" w:rsidRDefault="00506C56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  <w:p w14:paraId="7589EFE6" w14:textId="77777777" w:rsidR="008545BC" w:rsidRDefault="008545BC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655E768" w14:textId="77777777" w:rsidR="008545BC" w:rsidRPr="003A0AE9" w:rsidRDefault="008545BC" w:rsidP="00506C56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3A0AE9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1579C333" w14:textId="597608E4" w:rsidR="008545BC" w:rsidRPr="003A0AE9" w:rsidRDefault="008545BC" w:rsidP="003A0AE9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3A0AE9">
              <w:rPr>
                <w:rFonts w:ascii="Arial" w:eastAsia="Arial" w:hAnsi="Arial" w:cs="Arial"/>
              </w:rPr>
              <w:t xml:space="preserve">The text 'Manage your customer...Desktop' gets truncated on the viewport </w:t>
            </w:r>
            <w:r w:rsidRPr="003A0AE9">
              <w:rPr>
                <w:rFonts w:ascii="Arial" w:eastAsia="Arial" w:hAnsi="Arial" w:cs="Arial"/>
              </w:rPr>
              <w:lastRenderedPageBreak/>
              <w:t>320px X 256px on the Home page</w:t>
            </w:r>
            <w:r w:rsidRPr="003A0AE9">
              <w:rPr>
                <w:rFonts w:ascii="Arial" w:eastAsia="Arial" w:hAnsi="Arial" w:cs="Arial"/>
              </w:rPr>
              <w:br/>
            </w:r>
            <w:r w:rsidRPr="003A0AE9">
              <w:rPr>
                <w:rFonts w:ascii="Arial" w:eastAsia="Arial" w:hAnsi="Arial" w:cs="Arial"/>
                <w:i/>
                <w:iCs/>
              </w:rPr>
              <w:t>[This is specific to the third-party plugin Slider Revolution]</w:t>
            </w:r>
            <w:r w:rsidRPr="003A0AE9">
              <w:rPr>
                <w:rFonts w:ascii="Arial" w:eastAsia="Arial" w:hAnsi="Arial" w:cs="Arial"/>
              </w:rPr>
              <w:t>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9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0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629C3D23" w:rsidR="00506C56" w:rsidRDefault="00A16944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E28BC8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6EFED3CC" w14:textId="77777777" w:rsidR="00A16944" w:rsidRDefault="00A16944" w:rsidP="00506C56">
            <w:pPr>
              <w:rPr>
                <w:rFonts w:ascii="Arial" w:eastAsia="Arial" w:hAnsi="Arial" w:cs="Arial"/>
              </w:rPr>
            </w:pPr>
          </w:p>
          <w:p w14:paraId="73307E11" w14:textId="77777777" w:rsidR="00A16944" w:rsidRPr="00A16944" w:rsidRDefault="00A16944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1694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2CD34EBF" w:rsidR="00A16944" w:rsidRPr="00A16944" w:rsidRDefault="00A16944" w:rsidP="00A16944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A16944">
              <w:rPr>
                <w:rFonts w:ascii="Arial" w:eastAsia="Arial" w:hAnsi="Arial" w:cs="Arial"/>
              </w:rPr>
              <w:t>Slide content gets overlapped with the links on applying spacing properties on the Home page</w:t>
            </w:r>
            <w:r w:rsidRPr="00A16944">
              <w:rPr>
                <w:rFonts w:ascii="Arial" w:eastAsia="Arial" w:hAnsi="Arial" w:cs="Arial"/>
              </w:rPr>
              <w:br/>
            </w:r>
            <w:r w:rsidRPr="00A16944">
              <w:rPr>
                <w:rFonts w:ascii="Arial" w:eastAsia="Arial" w:hAnsi="Arial" w:cs="Arial"/>
                <w:i/>
                <w:iCs/>
              </w:rPr>
              <w:t>[This is specific to the third-party plugin Slider Revolution]</w:t>
            </w:r>
            <w:r w:rsidRPr="00A16944">
              <w:rPr>
                <w:rFonts w:ascii="Arial" w:eastAsia="Arial" w:hAnsi="Arial" w:cs="Arial"/>
              </w:rPr>
              <w:t>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1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2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3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724894F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527D8D55" w:rsidR="00AB0CE8" w:rsidRPr="003A0AE9" w:rsidRDefault="00506C56" w:rsidP="003A0AE9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4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5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6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7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8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506C56" w:rsidRPr="0061382A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9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0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4F836633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3" w:name="_44sinio" w:colFirst="0" w:colLast="0"/>
            <w:bookmarkEnd w:id="13"/>
            <w:r>
              <w:rPr>
                <w:rFonts w:ascii="Arial" w:eastAsia="Arial" w:hAnsi="Arial" w:cs="Arial"/>
              </w:rPr>
              <w:t xml:space="preserve"> </w:t>
            </w:r>
            <w:r w:rsidR="00DF6951">
              <w:rPr>
                <w:rFonts w:ascii="Arial" w:eastAsia="Arial" w:hAnsi="Arial" w:cs="Arial"/>
              </w:rPr>
              <w:t xml:space="preserve">Partially </w:t>
            </w: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7D0F85" w14:textId="70766ADF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D2799E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7DE77923" w14:textId="77777777" w:rsidR="00DF6951" w:rsidRDefault="00DF6951" w:rsidP="00102A61">
            <w:pPr>
              <w:rPr>
                <w:rFonts w:ascii="Arial" w:eastAsia="Arial" w:hAnsi="Arial" w:cs="Arial"/>
              </w:rPr>
            </w:pPr>
          </w:p>
          <w:p w14:paraId="2A380DB3" w14:textId="77777777" w:rsidR="00DF6951" w:rsidRPr="00DF6951" w:rsidRDefault="00DF6951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DF6951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E01B6C4" w14:textId="247B0F91" w:rsidR="00DF6951" w:rsidRPr="00DF6951" w:rsidRDefault="00D2799E" w:rsidP="00DF6951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</w:t>
            </w:r>
            <w:r w:rsidR="00DF6951" w:rsidRPr="00DF6951">
              <w:rPr>
                <w:rFonts w:ascii="Arial" w:eastAsia="Arial" w:hAnsi="Arial" w:cs="Arial"/>
              </w:rPr>
              <w:t>onth changing notification isn't announced automatically on the Complaints page</w:t>
            </w:r>
            <w:r w:rsidR="00DF6951" w:rsidRPr="00DF6951">
              <w:rPr>
                <w:rFonts w:ascii="Arial" w:eastAsia="Arial" w:hAnsi="Arial" w:cs="Arial"/>
              </w:rPr>
              <w:br/>
            </w:r>
            <w:r w:rsidR="00DF6951" w:rsidRPr="00DF6951">
              <w:rPr>
                <w:rFonts w:ascii="Arial" w:eastAsia="Arial" w:hAnsi="Arial" w:cs="Arial"/>
                <w:i/>
                <w:iCs/>
              </w:rPr>
              <w:t>[This is specific to the third-party plugin Contact Form 7]</w:t>
            </w:r>
            <w:r w:rsidR="00DF6951" w:rsidRPr="00DF6951">
              <w:rPr>
                <w:rFonts w:ascii="Arial" w:eastAsia="Arial" w:hAnsi="Arial" w:cs="Arial"/>
              </w:rPr>
              <w:t>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46BF" w14:textId="77777777" w:rsidR="00697CDE" w:rsidRDefault="00697CDE">
      <w:r>
        <w:separator/>
      </w:r>
    </w:p>
  </w:endnote>
  <w:endnote w:type="continuationSeparator" w:id="0">
    <w:p w14:paraId="43E4C2B1" w14:textId="77777777" w:rsidR="00697CDE" w:rsidRDefault="006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C72" w14:textId="77777777" w:rsidR="00697CDE" w:rsidRDefault="00697CDE">
      <w:r>
        <w:separator/>
      </w:r>
    </w:p>
  </w:footnote>
  <w:footnote w:type="continuationSeparator" w:id="0">
    <w:p w14:paraId="0A96902C" w14:textId="77777777" w:rsidR="00697CDE" w:rsidRDefault="0069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2C2F"/>
    <w:multiLevelType w:val="hybridMultilevel"/>
    <w:tmpl w:val="9E9A2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D19"/>
    <w:multiLevelType w:val="hybridMultilevel"/>
    <w:tmpl w:val="92F06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C3609"/>
    <w:multiLevelType w:val="hybridMultilevel"/>
    <w:tmpl w:val="68ECA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3DEE"/>
    <w:multiLevelType w:val="hybridMultilevel"/>
    <w:tmpl w:val="9AE6E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4"/>
  </w:num>
  <w:num w:numId="2" w16cid:durableId="61762704">
    <w:abstractNumId w:val="16"/>
  </w:num>
  <w:num w:numId="3" w16cid:durableId="581643627">
    <w:abstractNumId w:val="17"/>
  </w:num>
  <w:num w:numId="4" w16cid:durableId="571964266">
    <w:abstractNumId w:val="9"/>
  </w:num>
  <w:num w:numId="5" w16cid:durableId="1928228606">
    <w:abstractNumId w:val="1"/>
  </w:num>
  <w:num w:numId="6" w16cid:durableId="1518620345">
    <w:abstractNumId w:val="20"/>
  </w:num>
  <w:num w:numId="7" w16cid:durableId="1587378379">
    <w:abstractNumId w:val="8"/>
  </w:num>
  <w:num w:numId="8" w16cid:durableId="388262861">
    <w:abstractNumId w:val="28"/>
  </w:num>
  <w:num w:numId="9" w16cid:durableId="300770312">
    <w:abstractNumId w:val="12"/>
  </w:num>
  <w:num w:numId="10" w16cid:durableId="1081676997">
    <w:abstractNumId w:val="5"/>
  </w:num>
  <w:num w:numId="11" w16cid:durableId="1792823005">
    <w:abstractNumId w:val="11"/>
  </w:num>
  <w:num w:numId="12" w16cid:durableId="800658955">
    <w:abstractNumId w:val="21"/>
  </w:num>
  <w:num w:numId="13" w16cid:durableId="110898556">
    <w:abstractNumId w:val="10"/>
  </w:num>
  <w:num w:numId="14" w16cid:durableId="1655914662">
    <w:abstractNumId w:val="27"/>
  </w:num>
  <w:num w:numId="15" w16cid:durableId="237598561">
    <w:abstractNumId w:val="6"/>
  </w:num>
  <w:num w:numId="16" w16cid:durableId="377441854">
    <w:abstractNumId w:val="3"/>
  </w:num>
  <w:num w:numId="17" w16cid:durableId="1791852081">
    <w:abstractNumId w:val="22"/>
  </w:num>
  <w:num w:numId="18" w16cid:durableId="6518820">
    <w:abstractNumId w:val="2"/>
  </w:num>
  <w:num w:numId="19" w16cid:durableId="2018144744">
    <w:abstractNumId w:val="29"/>
  </w:num>
  <w:num w:numId="20" w16cid:durableId="787772604">
    <w:abstractNumId w:val="7"/>
  </w:num>
  <w:num w:numId="21" w16cid:durableId="1658681826">
    <w:abstractNumId w:val="25"/>
  </w:num>
  <w:num w:numId="22" w16cid:durableId="1293367364">
    <w:abstractNumId w:val="0"/>
  </w:num>
  <w:num w:numId="23" w16cid:durableId="1780754039">
    <w:abstractNumId w:val="23"/>
  </w:num>
  <w:num w:numId="24" w16cid:durableId="2133621952">
    <w:abstractNumId w:val="13"/>
  </w:num>
  <w:num w:numId="25" w16cid:durableId="1870222400">
    <w:abstractNumId w:val="18"/>
  </w:num>
  <w:num w:numId="26" w16cid:durableId="203059807">
    <w:abstractNumId w:val="26"/>
  </w:num>
  <w:num w:numId="27" w16cid:durableId="1014648668">
    <w:abstractNumId w:val="19"/>
  </w:num>
  <w:num w:numId="28" w16cid:durableId="361173157">
    <w:abstractNumId w:val="15"/>
  </w:num>
  <w:num w:numId="29" w16cid:durableId="990911015">
    <w:abstractNumId w:val="4"/>
  </w:num>
  <w:num w:numId="30" w16cid:durableId="2096587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mwqAUAb3EcUi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77DC"/>
    <w:rsid w:val="0016030F"/>
    <w:rsid w:val="001629A2"/>
    <w:rsid w:val="0016369D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A11C5"/>
    <w:rsid w:val="002B036D"/>
    <w:rsid w:val="002B13E8"/>
    <w:rsid w:val="002C13C2"/>
    <w:rsid w:val="002E368A"/>
    <w:rsid w:val="002E5248"/>
    <w:rsid w:val="002F0AB3"/>
    <w:rsid w:val="002F3036"/>
    <w:rsid w:val="00312792"/>
    <w:rsid w:val="00313208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7721A"/>
    <w:rsid w:val="003863FC"/>
    <w:rsid w:val="00387538"/>
    <w:rsid w:val="00393F34"/>
    <w:rsid w:val="003A0833"/>
    <w:rsid w:val="003A0AE9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763BA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504D9C"/>
    <w:rsid w:val="00506C56"/>
    <w:rsid w:val="00520CF7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2377"/>
    <w:rsid w:val="00584AF5"/>
    <w:rsid w:val="00597AB2"/>
    <w:rsid w:val="005A48F6"/>
    <w:rsid w:val="005B4794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57A7E"/>
    <w:rsid w:val="00667566"/>
    <w:rsid w:val="0067358F"/>
    <w:rsid w:val="0067611D"/>
    <w:rsid w:val="00682EA0"/>
    <w:rsid w:val="006914CC"/>
    <w:rsid w:val="00697CDE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30F4D"/>
    <w:rsid w:val="0073112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2B9A"/>
    <w:rsid w:val="008432D6"/>
    <w:rsid w:val="008471D6"/>
    <w:rsid w:val="008516ED"/>
    <w:rsid w:val="008545BC"/>
    <w:rsid w:val="008620A4"/>
    <w:rsid w:val="008636DA"/>
    <w:rsid w:val="008701B7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7622"/>
    <w:rsid w:val="00943ADE"/>
    <w:rsid w:val="00943D70"/>
    <w:rsid w:val="00944E76"/>
    <w:rsid w:val="00946E6D"/>
    <w:rsid w:val="009514F4"/>
    <w:rsid w:val="00951E92"/>
    <w:rsid w:val="00957044"/>
    <w:rsid w:val="00972360"/>
    <w:rsid w:val="00974155"/>
    <w:rsid w:val="009915A1"/>
    <w:rsid w:val="0099682F"/>
    <w:rsid w:val="009B285C"/>
    <w:rsid w:val="009B3F06"/>
    <w:rsid w:val="009B5B4E"/>
    <w:rsid w:val="009B7AB6"/>
    <w:rsid w:val="009F2BD4"/>
    <w:rsid w:val="009F390F"/>
    <w:rsid w:val="00A0103B"/>
    <w:rsid w:val="00A03D76"/>
    <w:rsid w:val="00A14AA0"/>
    <w:rsid w:val="00A164AF"/>
    <w:rsid w:val="00A16944"/>
    <w:rsid w:val="00A17403"/>
    <w:rsid w:val="00A24740"/>
    <w:rsid w:val="00A25F4D"/>
    <w:rsid w:val="00A31010"/>
    <w:rsid w:val="00A3241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0CE8"/>
    <w:rsid w:val="00AB262E"/>
    <w:rsid w:val="00AC1BB3"/>
    <w:rsid w:val="00AC20AF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06408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B19C1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799E"/>
    <w:rsid w:val="00D27A5A"/>
    <w:rsid w:val="00D3335D"/>
    <w:rsid w:val="00D34EBA"/>
    <w:rsid w:val="00D4013E"/>
    <w:rsid w:val="00D44918"/>
    <w:rsid w:val="00D450FC"/>
    <w:rsid w:val="00D45885"/>
    <w:rsid w:val="00D67887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DF6951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63F5"/>
    <w:rsid w:val="00EB4EAE"/>
    <w:rsid w:val="00EB4FC8"/>
    <w:rsid w:val="00EB71A0"/>
    <w:rsid w:val="00EC2472"/>
    <w:rsid w:val="00EC43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04090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869F6"/>
    <w:rsid w:val="00F8792A"/>
    <w:rsid w:val="00F90747"/>
    <w:rsid w:val="00FC1B76"/>
    <w:rsid w:val="00FC426A"/>
    <w:rsid w:val="00FD60BF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s://www.w3.org/TR/WCAG21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s://capitaltax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s://www.w3.org/TR/WCAG21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s://www.w3.org/TR/WCAG21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s://www.w3.org/TR/WCAG21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w3.org/TR/WCAG21/" TargetMode="External"/><Relationship Id="rId51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s://www.w3.org/TR/WCAG21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w3.org/TR/WCAG21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130</cp:revision>
  <dcterms:created xsi:type="dcterms:W3CDTF">2021-05-04T04:04:00Z</dcterms:created>
  <dcterms:modified xsi:type="dcterms:W3CDTF">2023-02-05T20:00:00Z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9cd7392fe2ff6da74de761d59cc5243be8e432df230f1bec7a698ef417582d4f</vt:lpwstr>
  </property>
</Properties>
</file>